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B2C" w:rsidRDefault="00006B2C" w:rsidP="00006B2C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1F5B3C">
        <w:rPr>
          <w:rFonts w:ascii="Times New Roman" w:eastAsia="Times New Roman" w:hAnsi="Times New Roman" w:cs="Times New Roman"/>
          <w:sz w:val="25"/>
          <w:szCs w:val="25"/>
        </w:rPr>
        <w:t>11</w:t>
      </w:r>
    </w:p>
    <w:p w:rsidR="00006B2C" w:rsidRDefault="00006B2C" w:rsidP="00006B2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6B2C" w:rsidRDefault="00006B2C" w:rsidP="00006B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6B2C">
        <w:rPr>
          <w:rFonts w:ascii="Times New Roman" w:hAnsi="Times New Roman" w:cs="Times New Roman"/>
          <w:b/>
          <w:sz w:val="24"/>
          <w:szCs w:val="24"/>
        </w:rPr>
        <w:t>Система оценивания проверочной работы</w:t>
      </w:r>
    </w:p>
    <w:p w:rsidR="00006B2C" w:rsidRPr="00006B2C" w:rsidRDefault="00006B2C" w:rsidP="00006B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6B2C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B2C">
        <w:rPr>
          <w:rFonts w:ascii="Times New Roman" w:hAnsi="Times New Roman" w:cs="Times New Roman"/>
          <w:sz w:val="24"/>
          <w:szCs w:val="24"/>
        </w:rPr>
        <w:t>Правильный ответ на задание 1 оценивается 2 баллами. Если 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баллов.</w:t>
      </w:r>
    </w:p>
    <w:p w:rsidR="006421EA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B2C">
        <w:rPr>
          <w:rFonts w:ascii="Times New Roman" w:hAnsi="Times New Roman" w:cs="Times New Roman"/>
          <w:sz w:val="24"/>
          <w:szCs w:val="24"/>
        </w:rPr>
        <w:t>Правильный ответ на задание 2 оценивается 1 баллом</w:t>
      </w:r>
    </w:p>
    <w:p w:rsidR="00006B2C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4786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6" w:type="dxa"/>
          </w:tcPr>
          <w:p w:rsidR="00006B2C" w:rsidRDefault="00D748C4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1423</w:t>
            </w:r>
          </w:p>
        </w:tc>
      </w:tr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6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006B2C" w:rsidRDefault="00006B2C" w:rsidP="00006B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7F55" w:rsidRPr="00006B2C" w:rsidRDefault="00006B2C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6B2C">
        <w:rPr>
          <w:rFonts w:ascii="Times New Roman" w:hAnsi="Times New Roman" w:cs="Times New Roman"/>
          <w:b/>
          <w:sz w:val="24"/>
          <w:szCs w:val="24"/>
        </w:rPr>
        <w:t>№3.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CF7F55" w:rsidRPr="00066190" w:rsidTr="00CF7F55">
        <w:tc>
          <w:tcPr>
            <w:tcW w:w="8330" w:type="dxa"/>
          </w:tcPr>
          <w:p w:rsidR="00CF7F55" w:rsidRPr="00066190" w:rsidRDefault="00CF7F55" w:rsidP="00066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(допускаются иные формулировки ответа, не искажающие его смысла)</w:t>
            </w:r>
          </w:p>
          <w:p w:rsidR="00CF7F55" w:rsidRPr="00066190" w:rsidRDefault="00CF7F55" w:rsidP="00066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Правильный ответ должен содержать следующие элементы:</w:t>
            </w:r>
          </w:p>
          <w:p w:rsidR="00CF7F55" w:rsidRPr="00066190" w:rsidRDefault="00CF7F55" w:rsidP="00CF7F55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190">
              <w:rPr>
                <w:rFonts w:ascii="Times New Roman" w:hAnsi="Times New Roman"/>
                <w:sz w:val="24"/>
                <w:szCs w:val="24"/>
              </w:rPr>
              <w:t xml:space="preserve">Соответствие тем и слов: для темы А – </w:t>
            </w:r>
            <w:proofErr w:type="spellStart"/>
            <w:r w:rsidR="00C2068E">
              <w:rPr>
                <w:rFonts w:ascii="Times New Roman" w:hAnsi="Times New Roman"/>
                <w:sz w:val="24"/>
                <w:szCs w:val="24"/>
              </w:rPr>
              <w:t>варн</w:t>
            </w:r>
            <w:r w:rsidR="00C43D32">
              <w:rPr>
                <w:rFonts w:ascii="Times New Roman" w:hAnsi="Times New Roman"/>
                <w:sz w:val="24"/>
                <w:szCs w:val="24"/>
              </w:rPr>
              <w:t>ы</w:t>
            </w:r>
            <w:proofErr w:type="spellEnd"/>
            <w:r w:rsidRPr="00066190">
              <w:rPr>
                <w:rFonts w:ascii="Times New Roman" w:hAnsi="Times New Roman"/>
                <w:sz w:val="24"/>
                <w:szCs w:val="24"/>
              </w:rPr>
              <w:t xml:space="preserve">; Б – </w:t>
            </w:r>
            <w:r w:rsidR="00C2068E">
              <w:rPr>
                <w:rFonts w:ascii="Times New Roman" w:hAnsi="Times New Roman"/>
                <w:sz w:val="24"/>
                <w:szCs w:val="24"/>
              </w:rPr>
              <w:t>фараон</w:t>
            </w:r>
            <w:r w:rsidRPr="00066190">
              <w:rPr>
                <w:rFonts w:ascii="Times New Roman" w:hAnsi="Times New Roman"/>
                <w:sz w:val="24"/>
                <w:szCs w:val="24"/>
              </w:rPr>
              <w:t xml:space="preserve">, В </w:t>
            </w:r>
            <w:proofErr w:type="gramStart"/>
            <w:r w:rsidRPr="00066190">
              <w:rPr>
                <w:rFonts w:ascii="Times New Roman" w:hAnsi="Times New Roman"/>
                <w:sz w:val="24"/>
                <w:szCs w:val="24"/>
              </w:rPr>
              <w:t>–</w:t>
            </w:r>
            <w:r w:rsidR="00C2068E"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  <w:r w:rsidR="00C2068E">
              <w:rPr>
                <w:rFonts w:ascii="Times New Roman" w:hAnsi="Times New Roman"/>
                <w:sz w:val="24"/>
                <w:szCs w:val="24"/>
              </w:rPr>
              <w:t>игр</w:t>
            </w:r>
            <w:r w:rsidR="006C3796">
              <w:rPr>
                <w:rFonts w:ascii="Times New Roman" w:hAnsi="Times New Roman"/>
                <w:sz w:val="24"/>
                <w:szCs w:val="24"/>
              </w:rPr>
              <w:t xml:space="preserve">; Г – </w:t>
            </w:r>
            <w:r w:rsidR="00C2068E">
              <w:rPr>
                <w:rFonts w:ascii="Times New Roman" w:hAnsi="Times New Roman"/>
                <w:sz w:val="24"/>
                <w:szCs w:val="24"/>
              </w:rPr>
              <w:t>шахматы</w:t>
            </w:r>
            <w:r w:rsidRPr="0006619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66190" w:rsidRPr="000C6EEE" w:rsidRDefault="00CF7F55" w:rsidP="00066190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68E">
              <w:rPr>
                <w:rFonts w:ascii="Times New Roman" w:hAnsi="Times New Roman"/>
                <w:sz w:val="24"/>
                <w:szCs w:val="24"/>
              </w:rPr>
              <w:t>Объяснение смысла слов</w:t>
            </w:r>
            <w:r w:rsidRPr="000C6EE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="00C2068E" w:rsidRPr="000C6EEE">
              <w:rPr>
                <w:rFonts w:ascii="Times New Roman" w:hAnsi="Times New Roman"/>
                <w:sz w:val="24"/>
                <w:szCs w:val="24"/>
              </w:rPr>
              <w:t>варны</w:t>
            </w:r>
            <w:proofErr w:type="spellEnd"/>
            <w:r w:rsidR="00C2068E" w:rsidRPr="000C6EEE">
              <w:rPr>
                <w:rFonts w:ascii="Times New Roman" w:hAnsi="Times New Roman"/>
                <w:sz w:val="24"/>
                <w:szCs w:val="24"/>
              </w:rPr>
              <w:t xml:space="preserve"> – особые разряды, на которые делилось общество в Древней Индии;</w:t>
            </w:r>
          </w:p>
          <w:p w:rsidR="000C6EEE" w:rsidRPr="000C6EEE" w:rsidRDefault="000C6EEE" w:rsidP="000661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EEE">
              <w:rPr>
                <w:rFonts w:ascii="Times New Roman" w:hAnsi="Times New Roman"/>
                <w:sz w:val="24"/>
                <w:szCs w:val="24"/>
              </w:rPr>
              <w:t xml:space="preserve">фараон – правитель Древнего Египта; </w:t>
            </w:r>
          </w:p>
          <w:p w:rsidR="00066190" w:rsidRPr="000C6EEE" w:rsidRDefault="00171D6E" w:rsidP="000661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EE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0C6EEE" w:rsidRPr="000C6EEE">
              <w:rPr>
                <w:rFonts w:ascii="Times New Roman" w:hAnsi="Times New Roman"/>
                <w:sz w:val="24"/>
                <w:szCs w:val="24"/>
              </w:rPr>
              <w:t>Тигр – одна из двух основный рек Месопотамии. На берегу Тигра располагалась столица Ассирии Ниневия;</w:t>
            </w:r>
          </w:p>
          <w:p w:rsidR="000C6EEE" w:rsidRPr="000C6EEE" w:rsidRDefault="000C6EEE" w:rsidP="000661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EEE">
              <w:rPr>
                <w:rFonts w:ascii="Times New Roman" w:hAnsi="Times New Roman"/>
                <w:sz w:val="24"/>
                <w:szCs w:val="24"/>
              </w:rPr>
              <w:t xml:space="preserve">Хуанхэ – одна из крупнейших рек Китая, в </w:t>
            </w:r>
            <w:proofErr w:type="gramStart"/>
            <w:r w:rsidRPr="000C6EEE">
              <w:rPr>
                <w:rFonts w:ascii="Times New Roman" w:hAnsi="Times New Roman"/>
                <w:sz w:val="24"/>
                <w:szCs w:val="24"/>
              </w:rPr>
              <w:t>долине</w:t>
            </w:r>
            <w:proofErr w:type="gramEnd"/>
            <w:r w:rsidRPr="000C6EEE">
              <w:rPr>
                <w:rFonts w:ascii="Times New Roman" w:hAnsi="Times New Roman"/>
                <w:sz w:val="24"/>
                <w:szCs w:val="24"/>
              </w:rPr>
              <w:t xml:space="preserve"> которой возникли первые государства Древнего Китая; </w:t>
            </w:r>
          </w:p>
          <w:p w:rsidR="00066190" w:rsidRPr="00066190" w:rsidRDefault="00066190" w:rsidP="000661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796">
              <w:rPr>
                <w:rFonts w:ascii="Times New Roman" w:hAnsi="Times New Roman"/>
                <w:sz w:val="24"/>
                <w:szCs w:val="24"/>
              </w:rPr>
              <w:t>Содержание смысла слова может быть раскрыто в иных формулировках</w:t>
            </w:r>
          </w:p>
        </w:tc>
        <w:tc>
          <w:tcPr>
            <w:tcW w:w="1241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слово и раскрыт его смысл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7F55" w:rsidRPr="00066190" w:rsidTr="00CF7F55">
        <w:tc>
          <w:tcPr>
            <w:tcW w:w="8330" w:type="dxa"/>
          </w:tcPr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слово; при раскрытии его смысла допущен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 искажающая(-</w:t>
            </w:r>
            <w:proofErr w:type="spell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Правильно указано слово, при раскрытии его смысла указаны не основные,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только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второстепенные (несущественные) признаки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только слово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7F55" w:rsidRPr="00066190" w:rsidTr="00CF7F55">
        <w:tc>
          <w:tcPr>
            <w:tcW w:w="8330" w:type="dxa"/>
          </w:tcPr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указано неправильно / не указано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независимо от наличия/отсутствия раскрытия его смысла.</w:t>
            </w:r>
          </w:p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Приведены рассуждения общего характера, не соответствующие требованию задания.</w:t>
            </w:r>
          </w:p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6190" w:rsidRPr="00066190" w:rsidTr="00CF7F55">
        <w:tc>
          <w:tcPr>
            <w:tcW w:w="8330" w:type="dxa"/>
          </w:tcPr>
          <w:p w:rsidR="00066190" w:rsidRPr="00066190" w:rsidRDefault="00066190" w:rsidP="000661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066190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06B2C" w:rsidRDefault="00006B2C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3796" w:rsidRDefault="006C3796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66190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1F5B3C">
        <w:rPr>
          <w:rFonts w:ascii="Times New Roman" w:eastAsia="Times New Roman" w:hAnsi="Times New Roman" w:cs="Times New Roman"/>
          <w:sz w:val="25"/>
          <w:szCs w:val="25"/>
        </w:rPr>
        <w:t>11</w:t>
      </w: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№4</w:t>
      </w: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066190" w:rsidRPr="00066190" w:rsidTr="00CD1694">
        <w:tc>
          <w:tcPr>
            <w:tcW w:w="8330" w:type="dxa"/>
          </w:tcPr>
          <w:p w:rsidR="00066190" w:rsidRPr="00066190" w:rsidRDefault="00066190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(допускаются иные формулировки ответа, не искажающие его смысла)</w:t>
            </w:r>
          </w:p>
          <w:p w:rsidR="00066190" w:rsidRPr="00066190" w:rsidRDefault="00066190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Правильный ответ должен содержать следующие элементы:</w:t>
            </w:r>
          </w:p>
          <w:p w:rsidR="00066190" w:rsidRPr="000858F6" w:rsidRDefault="00066190" w:rsidP="00066190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796">
              <w:rPr>
                <w:rFonts w:ascii="Times New Roman" w:hAnsi="Times New Roman"/>
                <w:sz w:val="24"/>
                <w:szCs w:val="24"/>
              </w:rPr>
              <w:t xml:space="preserve">Соответствие тем и событий: для </w:t>
            </w:r>
            <w:r w:rsidRPr="000858F6">
              <w:rPr>
                <w:rFonts w:ascii="Times New Roman" w:hAnsi="Times New Roman"/>
                <w:sz w:val="24"/>
                <w:szCs w:val="24"/>
              </w:rPr>
              <w:t xml:space="preserve">темы А </w:t>
            </w:r>
            <w:proofErr w:type="gramStart"/>
            <w:r w:rsidRPr="000858F6">
              <w:rPr>
                <w:rFonts w:ascii="Times New Roman" w:hAnsi="Times New Roman"/>
                <w:sz w:val="24"/>
                <w:szCs w:val="24"/>
              </w:rPr>
              <w:t>–</w:t>
            </w:r>
            <w:r w:rsidR="000858F6" w:rsidRPr="000858F6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0858F6" w:rsidRPr="000858F6">
              <w:rPr>
                <w:rFonts w:ascii="Times New Roman" w:hAnsi="Times New Roman"/>
                <w:sz w:val="24"/>
                <w:szCs w:val="24"/>
              </w:rPr>
              <w:t xml:space="preserve">ера в переселение душ, </w:t>
            </w:r>
            <w:r w:rsidRPr="000858F6">
              <w:rPr>
                <w:rFonts w:ascii="Times New Roman" w:hAnsi="Times New Roman"/>
                <w:sz w:val="24"/>
                <w:szCs w:val="24"/>
              </w:rPr>
              <w:t>Б</w:t>
            </w:r>
            <w:r w:rsidR="004D5DB5" w:rsidRPr="000858F6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0858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5DB5" w:rsidRPr="000858F6">
              <w:rPr>
                <w:rFonts w:ascii="Times New Roman" w:hAnsi="Times New Roman"/>
                <w:sz w:val="24"/>
                <w:szCs w:val="24"/>
              </w:rPr>
              <w:t>правление Эхнатона</w:t>
            </w:r>
            <w:r w:rsidRPr="000858F6">
              <w:rPr>
                <w:rFonts w:ascii="Times New Roman" w:hAnsi="Times New Roman"/>
                <w:sz w:val="24"/>
                <w:szCs w:val="24"/>
              </w:rPr>
              <w:t xml:space="preserve">, В </w:t>
            </w:r>
            <w:r w:rsidR="000858F6" w:rsidRPr="000858F6">
              <w:rPr>
                <w:rFonts w:ascii="Times New Roman" w:hAnsi="Times New Roman"/>
                <w:sz w:val="24"/>
                <w:szCs w:val="24"/>
              </w:rPr>
              <w:t>- сожжение</w:t>
            </w:r>
            <w:r w:rsidR="004D5DB5" w:rsidRPr="000858F6">
              <w:rPr>
                <w:rFonts w:ascii="Times New Roman" w:hAnsi="Times New Roman"/>
                <w:sz w:val="24"/>
                <w:szCs w:val="24"/>
              </w:rPr>
              <w:t xml:space="preserve"> Ниневии</w:t>
            </w:r>
            <w:r w:rsidRPr="000858F6">
              <w:rPr>
                <w:rFonts w:ascii="Times New Roman" w:hAnsi="Times New Roman"/>
                <w:sz w:val="24"/>
                <w:szCs w:val="24"/>
              </w:rPr>
              <w:t xml:space="preserve">; Г – </w:t>
            </w:r>
            <w:r w:rsidR="004D5DB5" w:rsidRPr="000858F6">
              <w:rPr>
                <w:rFonts w:ascii="Times New Roman" w:hAnsi="Times New Roman"/>
                <w:sz w:val="24"/>
                <w:szCs w:val="24"/>
              </w:rPr>
              <w:t>Производство шёлка.</w:t>
            </w:r>
          </w:p>
          <w:p w:rsidR="00066190" w:rsidRPr="001366C5" w:rsidRDefault="001366C5" w:rsidP="001366C5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58F6">
              <w:rPr>
                <w:rFonts w:ascii="Times New Roman" w:hAnsi="Times New Roman" w:cs="Times New Roman"/>
                <w:sz w:val="24"/>
                <w:szCs w:val="24"/>
              </w:rPr>
              <w:t>2)рассказ об указанном событии (явлении, процессе)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процесс), рассказ о событии (явлении, процессе) содержит исторические факты, фактические ошибки отсутствую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6190" w:rsidRPr="00066190" w:rsidTr="00CD1694">
        <w:tc>
          <w:tcPr>
            <w:tcW w:w="8330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процесс); в рассказе наряду с верными фактами о событии (явлении, процессе) содержитс</w:t>
            </w:r>
            <w:proofErr w:type="gram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атся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фактическая(-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ошибка(-и), существенно не искажающая(-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) ответа. </w:t>
            </w:r>
          </w:p>
          <w:p w:rsidR="00066190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Правильно указано событие (явление, процесс), 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рассказсодержит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только один исторический факт, фактические ошибки отсутствуют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процесс); рассказ содержит только один факт; в рассказе наряду с верным фактом о событии (явлении, процессе) содержитс</w:t>
            </w:r>
            <w:proofErr w:type="gram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атся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фактическая(-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ошибка(-и), существенно не искажающая(-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ответа. ИЛИ Правильно указано только событие (явление, процесс)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указано неправильно / не указано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независимо от наличия/отсутствия раскрытия его смысла.</w:t>
            </w:r>
          </w:p>
          <w:p w:rsid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Приведены рассуждения общего характера, не соответствующие требованию задания.</w:t>
            </w:r>
          </w:p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066190" w:rsidRDefault="00066190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№5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1366C5" w:rsidRPr="001366C5" w:rsidTr="00CD1694">
        <w:tc>
          <w:tcPr>
            <w:tcW w:w="8330" w:type="dxa"/>
          </w:tcPr>
          <w:p w:rsidR="001366C5" w:rsidRPr="001366C5" w:rsidRDefault="001366C5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1366C5" w:rsidRPr="001366C5" w:rsidRDefault="001366C5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136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Заштрихован четырёхугольник, образованный градусной сеткой, в котором полностью или частично находится  страна </w:t>
            </w:r>
            <w:r w:rsidR="006E248A">
              <w:rPr>
                <w:rFonts w:ascii="Times New Roman" w:hAnsi="Times New Roman" w:cs="Times New Roman"/>
                <w:sz w:val="24"/>
                <w:szCs w:val="24"/>
              </w:rPr>
              <w:t>Египет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(допустимы небольшие отклонения, связанные с недостаточной аккуратностью).</w:t>
            </w:r>
          </w:p>
          <w:p w:rsidR="001366C5" w:rsidRPr="001366C5" w:rsidRDefault="001366C5" w:rsidP="006E2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Заштрихованы два или более двух четырёхугольников, во всех заштрихованных четырёхугольниках находится полностью или частично 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6E248A">
              <w:rPr>
                <w:rFonts w:ascii="Times New Roman" w:hAnsi="Times New Roman" w:cs="Times New Roman"/>
                <w:sz w:val="24"/>
                <w:szCs w:val="24"/>
              </w:rPr>
              <w:t>Египет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(допустимы небольшие отклонения, связанные с недостаточной аккуратностью)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Заштрихован четырёхугольник, образованный градусной сеткой, в котором не находится страна </w:t>
            </w:r>
            <w:r w:rsidR="006E248A">
              <w:rPr>
                <w:rFonts w:ascii="Times New Roman" w:hAnsi="Times New Roman" w:cs="Times New Roman"/>
                <w:sz w:val="24"/>
                <w:szCs w:val="24"/>
              </w:rPr>
              <w:t>Египет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Заштрихованы два или более двух четырёхугольников, в одном из которых полностью или частично находится страна </w:t>
            </w:r>
            <w:r w:rsidR="006E248A">
              <w:rPr>
                <w:rFonts w:ascii="Times New Roman" w:hAnsi="Times New Roman" w:cs="Times New Roman"/>
                <w:sz w:val="24"/>
                <w:szCs w:val="24"/>
              </w:rPr>
              <w:t>Египет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3796" w:rsidRDefault="006C3796" w:rsidP="001366C5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6C3796" w:rsidRDefault="006C3796" w:rsidP="001366C5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1366C5" w:rsidRDefault="001366C5" w:rsidP="001366C5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>ВПР. История. 5 класс. Вариант</w:t>
      </w:r>
      <w:r w:rsidR="001F5B3C">
        <w:rPr>
          <w:rFonts w:ascii="Times New Roman" w:eastAsia="Times New Roman" w:hAnsi="Times New Roman" w:cs="Times New Roman"/>
          <w:sz w:val="25"/>
          <w:szCs w:val="25"/>
        </w:rPr>
        <w:t>11</w:t>
      </w: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№6.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дано объяснение влияния одного любого природно-климатического условия на занятия жителей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дано объяснение влияния одного природно-климатического условия на занятия жителей, при этом допущен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неискажающая(-</w:t>
            </w:r>
            <w:proofErr w:type="spell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ри объяснении влияния природно-климатических условий на занятия жителей указаны не основные, а только второстепенные (несущественные) связи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Приведены рассуждения общего характера, не соответствующие требованию задания.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№7.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F463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 исторический </w:t>
            </w:r>
            <w:r w:rsidR="0081161A">
              <w:rPr>
                <w:rFonts w:ascii="Times New Roman" w:hAnsi="Times New Roman" w:cs="Times New Roman"/>
                <w:sz w:val="24"/>
                <w:szCs w:val="24"/>
              </w:rPr>
              <w:t>деятель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№8.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F463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указано значение исторического </w:t>
            </w:r>
            <w:r w:rsidR="0081161A">
              <w:rPr>
                <w:rFonts w:ascii="Times New Roman" w:hAnsi="Times New Roman" w:cs="Times New Roman"/>
                <w:sz w:val="24"/>
                <w:szCs w:val="24"/>
              </w:rPr>
              <w:t>деятеля</w:t>
            </w: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для истории региона (страны, мира)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976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указано значение исторического 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 xml:space="preserve">факта </w:t>
            </w: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для истории региона (страны, мира), при этом допущен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неискажающая(-</w:t>
            </w:r>
            <w:proofErr w:type="spell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9762A2" w:rsidRPr="009762A2" w:rsidRDefault="009762A2" w:rsidP="00F46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ри указании значения названного обучающимся исторического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 xml:space="preserve"> факта</w:t>
            </w: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для истории региона (страны, мира) приведены не основные, а только второстепенные (несущественные) факты</w:t>
            </w:r>
          </w:p>
        </w:tc>
        <w:tc>
          <w:tcPr>
            <w:tcW w:w="1241" w:type="dxa"/>
          </w:tcPr>
          <w:p w:rsidR="009762A2" w:rsidRPr="009762A2" w:rsidRDefault="009762A2" w:rsidP="00D00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Приведены рассуждения общего характера, не соответствующие требованию задания.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2A2">
        <w:rPr>
          <w:rFonts w:ascii="Times New Roman" w:hAnsi="Times New Roman" w:cs="Times New Roman"/>
          <w:b/>
          <w:sz w:val="24"/>
          <w:szCs w:val="24"/>
        </w:rPr>
        <w:t>Система оценивания выполнения всей работы</w:t>
      </w:r>
    </w:p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62A2">
        <w:rPr>
          <w:rFonts w:ascii="Times New Roman" w:hAnsi="Times New Roman" w:cs="Times New Roman"/>
          <w:sz w:val="24"/>
          <w:szCs w:val="24"/>
        </w:rPr>
        <w:t>Максимальный балл за выполнение работы −</w:t>
      </w:r>
      <w:r w:rsidRPr="009762A2">
        <w:rPr>
          <w:rFonts w:ascii="Times New Roman" w:hAnsi="Times New Roman" w:cs="Times New Roman"/>
          <w:b/>
          <w:sz w:val="24"/>
          <w:szCs w:val="24"/>
        </w:rPr>
        <w:t>15</w:t>
      </w:r>
      <w:r w:rsidRPr="009762A2">
        <w:rPr>
          <w:rFonts w:ascii="Times New Roman" w:hAnsi="Times New Roman" w:cs="Times New Roman"/>
          <w:sz w:val="24"/>
          <w:szCs w:val="24"/>
        </w:rPr>
        <w:t>.</w:t>
      </w:r>
    </w:p>
    <w:p w:rsidR="009762A2" w:rsidRDefault="009762A2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62A2">
        <w:rPr>
          <w:rFonts w:ascii="Times New Roman" w:hAnsi="Times New Roman" w:cs="Times New Roman"/>
          <w:sz w:val="24"/>
          <w:szCs w:val="24"/>
        </w:rPr>
        <w:t>Рекомендации по переводу первичных баллов в отметки по пятибалльной шкале</w:t>
      </w:r>
    </w:p>
    <w:p w:rsidR="00D025A6" w:rsidRDefault="00D025A6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503"/>
        <w:gridCol w:w="992"/>
        <w:gridCol w:w="1417"/>
        <w:gridCol w:w="1560"/>
        <w:gridCol w:w="1099"/>
      </w:tblGrid>
      <w:tr w:rsidR="009762A2" w:rsidTr="00D025A6">
        <w:trPr>
          <w:trHeight w:val="276"/>
        </w:trPr>
        <w:tc>
          <w:tcPr>
            <w:tcW w:w="4503" w:type="dxa"/>
          </w:tcPr>
          <w:p w:rsidR="009762A2" w:rsidRDefault="009762A2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992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99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762A2" w:rsidTr="00D025A6">
        <w:trPr>
          <w:trHeight w:val="276"/>
        </w:trPr>
        <w:tc>
          <w:tcPr>
            <w:tcW w:w="4503" w:type="dxa"/>
          </w:tcPr>
          <w:p w:rsidR="009762A2" w:rsidRPr="00D025A6" w:rsidRDefault="00D025A6" w:rsidP="00976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5A6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992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0-3</w:t>
            </w:r>
          </w:p>
        </w:tc>
        <w:tc>
          <w:tcPr>
            <w:tcW w:w="1417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4-7</w:t>
            </w:r>
          </w:p>
        </w:tc>
        <w:tc>
          <w:tcPr>
            <w:tcW w:w="1560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8-11</w:t>
            </w:r>
          </w:p>
        </w:tc>
        <w:tc>
          <w:tcPr>
            <w:tcW w:w="1099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12-15</w:t>
            </w:r>
          </w:p>
        </w:tc>
      </w:tr>
    </w:tbl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762A2" w:rsidRPr="009762A2" w:rsidSect="00D461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D5222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FA4B4C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F05E6B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006B2C"/>
    <w:rsid w:val="00006B2C"/>
    <w:rsid w:val="00066190"/>
    <w:rsid w:val="000858F6"/>
    <w:rsid w:val="000C6EEE"/>
    <w:rsid w:val="000E7830"/>
    <w:rsid w:val="001272ED"/>
    <w:rsid w:val="001366C5"/>
    <w:rsid w:val="00171D6E"/>
    <w:rsid w:val="001E6822"/>
    <w:rsid w:val="001F5B3C"/>
    <w:rsid w:val="004D5DB5"/>
    <w:rsid w:val="00531C71"/>
    <w:rsid w:val="006C3796"/>
    <w:rsid w:val="006E248A"/>
    <w:rsid w:val="0081161A"/>
    <w:rsid w:val="008A2AD9"/>
    <w:rsid w:val="008E3AD0"/>
    <w:rsid w:val="009762A2"/>
    <w:rsid w:val="009C089D"/>
    <w:rsid w:val="009C1609"/>
    <w:rsid w:val="00B826F1"/>
    <w:rsid w:val="00C2068E"/>
    <w:rsid w:val="00C43D32"/>
    <w:rsid w:val="00CC38E4"/>
    <w:rsid w:val="00CF7F55"/>
    <w:rsid w:val="00D025A6"/>
    <w:rsid w:val="00D4619F"/>
    <w:rsid w:val="00D748C4"/>
    <w:rsid w:val="00E7328E"/>
    <w:rsid w:val="00F46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B2C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609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006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text-short">
    <w:name w:val="extendedtext-short"/>
    <w:basedOn w:val="a0"/>
    <w:rsid w:val="00CF7F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807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11</cp:revision>
  <dcterms:created xsi:type="dcterms:W3CDTF">2021-05-16T18:00:00Z</dcterms:created>
  <dcterms:modified xsi:type="dcterms:W3CDTF">2021-09-07T19:03:00Z</dcterms:modified>
</cp:coreProperties>
</file>