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BB746E">
        <w:rPr>
          <w:rFonts w:ascii="Times New Roman" w:eastAsia="Times New Roman" w:hAnsi="Times New Roman" w:cs="Times New Roman"/>
          <w:sz w:val="25"/>
          <w:szCs w:val="25"/>
        </w:rPr>
        <w:t>12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D61609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06B2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D61609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</w:t>
            </w:r>
            <w:r w:rsidRPr="00D61609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gramStart"/>
            <w:r w:rsidRPr="00D616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1609" w:rsidRPr="00D61609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D61609" w:rsidRPr="00D61609">
              <w:rPr>
                <w:rFonts w:ascii="Times New Roman" w:hAnsi="Times New Roman"/>
                <w:sz w:val="24"/>
                <w:szCs w:val="24"/>
              </w:rPr>
              <w:t xml:space="preserve"> – «неприкасаемые»; Б – Мемфис; В – пурпур;</w:t>
            </w:r>
            <w:r w:rsidR="00D616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1609" w:rsidRPr="00D61609">
              <w:rPr>
                <w:rFonts w:ascii="Times New Roman" w:hAnsi="Times New Roman"/>
                <w:sz w:val="24"/>
                <w:szCs w:val="24"/>
              </w:rPr>
              <w:t xml:space="preserve">Г – Поднебесная; </w:t>
            </w:r>
          </w:p>
          <w:p w:rsidR="00D61609" w:rsidRDefault="00CF7F55" w:rsidP="00D6160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Объяснение смысла слов</w:t>
            </w:r>
            <w:r w:rsidR="00D61609">
              <w:rPr>
                <w:sz w:val="34"/>
                <w:szCs w:val="34"/>
              </w:rPr>
              <w:t xml:space="preserve"> </w:t>
            </w:r>
            <w:r w:rsidR="00D61609" w:rsidRPr="00D61609">
              <w:rPr>
                <w:rFonts w:ascii="Times New Roman" w:hAnsi="Times New Roman"/>
                <w:sz w:val="24"/>
                <w:szCs w:val="24"/>
              </w:rPr>
              <w:t>«</w:t>
            </w:r>
            <w:r w:rsidR="00CB26C4">
              <w:rPr>
                <w:rFonts w:ascii="Times New Roman" w:hAnsi="Times New Roman"/>
                <w:sz w:val="24"/>
                <w:szCs w:val="24"/>
              </w:rPr>
              <w:t>Н</w:t>
            </w:r>
            <w:r w:rsidR="00D61609" w:rsidRPr="00D61609">
              <w:rPr>
                <w:rFonts w:ascii="Times New Roman" w:hAnsi="Times New Roman"/>
                <w:sz w:val="24"/>
                <w:szCs w:val="24"/>
              </w:rPr>
              <w:t xml:space="preserve">еприкасаемые» – низшие слои древнеиндийского общества. Неприкасаемые не </w:t>
            </w:r>
            <w:r w:rsidR="00D61609" w:rsidRPr="00D61609">
              <w:rPr>
                <w:rFonts w:ascii="Times New Roman" w:hAnsi="Times New Roman"/>
                <w:sz w:val="24"/>
                <w:szCs w:val="24"/>
              </w:rPr>
              <w:br/>
              <w:t xml:space="preserve">входили в систему четырёх </w:t>
            </w:r>
            <w:proofErr w:type="spellStart"/>
            <w:r w:rsidR="00D61609" w:rsidRPr="00D61609">
              <w:rPr>
                <w:rFonts w:ascii="Times New Roman" w:hAnsi="Times New Roman"/>
                <w:sz w:val="24"/>
                <w:szCs w:val="24"/>
              </w:rPr>
              <w:t>варн</w:t>
            </w:r>
            <w:proofErr w:type="spellEnd"/>
            <w:r w:rsidR="00D61609" w:rsidRPr="00D61609">
              <w:rPr>
                <w:rFonts w:ascii="Times New Roman" w:hAnsi="Times New Roman"/>
                <w:sz w:val="24"/>
                <w:szCs w:val="24"/>
              </w:rPr>
              <w:t>;</w:t>
            </w:r>
            <w:r w:rsidR="00D616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1609" w:rsidRDefault="00D61609" w:rsidP="00D6160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609">
              <w:rPr>
                <w:rFonts w:ascii="Times New Roman" w:hAnsi="Times New Roman"/>
                <w:sz w:val="24"/>
                <w:szCs w:val="24"/>
              </w:rPr>
              <w:t xml:space="preserve">Мемфис – первая столица объединённого Верхнего и Нижнего Египта; </w:t>
            </w:r>
            <w:r w:rsidRPr="00D61609">
              <w:rPr>
                <w:rFonts w:ascii="Times New Roman" w:hAnsi="Times New Roman"/>
                <w:sz w:val="24"/>
                <w:szCs w:val="24"/>
              </w:rPr>
              <w:br/>
            </w:r>
            <w:r w:rsidR="00CB26C4">
              <w:rPr>
                <w:rFonts w:ascii="Times New Roman" w:hAnsi="Times New Roman"/>
                <w:sz w:val="24"/>
                <w:szCs w:val="24"/>
              </w:rPr>
              <w:t>П</w:t>
            </w:r>
            <w:r w:rsidRPr="00D61609">
              <w:rPr>
                <w:rFonts w:ascii="Times New Roman" w:hAnsi="Times New Roman"/>
                <w:sz w:val="24"/>
                <w:szCs w:val="24"/>
              </w:rPr>
              <w:t>урпур – краска лилово-красного цвета, получаемая из моллюсков. Её первыми открыли финикийцы;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26C4" w:rsidRDefault="00D61609" w:rsidP="00CB26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609">
              <w:rPr>
                <w:rFonts w:ascii="Times New Roman" w:hAnsi="Times New Roman"/>
                <w:sz w:val="24"/>
                <w:szCs w:val="24"/>
              </w:rPr>
              <w:t>Поднебесная – термин, который использовался для обозначения территории,</w:t>
            </w:r>
            <w:r w:rsidR="00CB26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609">
              <w:rPr>
                <w:rFonts w:ascii="Times New Roman" w:hAnsi="Times New Roman"/>
                <w:sz w:val="24"/>
                <w:szCs w:val="24"/>
              </w:rPr>
              <w:t>на</w:t>
            </w:r>
            <w:r w:rsidR="00CB26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609">
              <w:rPr>
                <w:rFonts w:ascii="Times New Roman" w:hAnsi="Times New Roman"/>
                <w:sz w:val="24"/>
                <w:szCs w:val="24"/>
              </w:rPr>
              <w:t xml:space="preserve">которую распространялась власть китайского императора. </w:t>
            </w:r>
          </w:p>
          <w:p w:rsidR="00066190" w:rsidRPr="00066190" w:rsidRDefault="00066190" w:rsidP="00CB26C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>ВПР. История. 5 класс. Вариант</w:t>
      </w:r>
      <w:r w:rsidR="00BB746E">
        <w:rPr>
          <w:rFonts w:ascii="Times New Roman" w:eastAsia="Times New Roman" w:hAnsi="Times New Roman" w:cs="Times New Roman"/>
          <w:sz w:val="25"/>
          <w:szCs w:val="25"/>
        </w:rPr>
        <w:t>12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496D49" w:rsidRDefault="00066190" w:rsidP="00496D4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Соответствие тем и событий: для темы</w:t>
            </w:r>
            <w:proofErr w:type="gramStart"/>
            <w:r w:rsidRPr="006C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6D49" w:rsidRPr="00496D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496D49" w:rsidRPr="00496D49">
              <w:rPr>
                <w:rFonts w:ascii="Times New Roman" w:hAnsi="Times New Roman" w:cs="Times New Roman"/>
                <w:sz w:val="24"/>
                <w:szCs w:val="24"/>
              </w:rPr>
              <w:t xml:space="preserve"> – развитие земледелия на </w:t>
            </w:r>
            <w:r w:rsidR="00496D49" w:rsidRPr="00496D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берегах Ганга; Б – строительство пирамиды фараона Хеопса; В – основание колоний, в том числе Карфагена; Г – правление </w:t>
            </w:r>
            <w:proofErr w:type="spellStart"/>
            <w:r w:rsidR="00496D49" w:rsidRPr="00496D49">
              <w:rPr>
                <w:rFonts w:ascii="Times New Roman" w:hAnsi="Times New Roman" w:cs="Times New Roman"/>
                <w:sz w:val="24"/>
                <w:szCs w:val="24"/>
              </w:rPr>
              <w:t>Цинь</w:t>
            </w:r>
            <w:proofErr w:type="spellEnd"/>
            <w:r w:rsidR="00496D49" w:rsidRPr="00496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6D49" w:rsidRPr="00496D49">
              <w:rPr>
                <w:rFonts w:ascii="Times New Roman" w:hAnsi="Times New Roman" w:cs="Times New Roman"/>
                <w:sz w:val="24"/>
                <w:szCs w:val="24"/>
              </w:rPr>
              <w:t>Шихуана</w:t>
            </w:r>
            <w:proofErr w:type="spellEnd"/>
            <w:r w:rsidR="00496D49" w:rsidRPr="00496D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6190" w:rsidRPr="001366C5" w:rsidRDefault="001366C5" w:rsidP="00496D49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полностью или частично находится 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6E2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BB746E">
        <w:rPr>
          <w:rFonts w:ascii="Times New Roman" w:eastAsia="Times New Roman" w:hAnsi="Times New Roman" w:cs="Times New Roman"/>
          <w:sz w:val="25"/>
          <w:szCs w:val="25"/>
        </w:rPr>
        <w:t>12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81161A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81161A">
              <w:rPr>
                <w:rFonts w:ascii="Times New Roman" w:hAnsi="Times New Roman" w:cs="Times New Roman"/>
                <w:sz w:val="24"/>
                <w:szCs w:val="24"/>
              </w:rPr>
              <w:t>деятеля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E7830"/>
    <w:rsid w:val="001272ED"/>
    <w:rsid w:val="001366C5"/>
    <w:rsid w:val="00171D6E"/>
    <w:rsid w:val="001E6822"/>
    <w:rsid w:val="00496D49"/>
    <w:rsid w:val="004D5DB5"/>
    <w:rsid w:val="00531C71"/>
    <w:rsid w:val="005450CD"/>
    <w:rsid w:val="006C3796"/>
    <w:rsid w:val="006E248A"/>
    <w:rsid w:val="0081161A"/>
    <w:rsid w:val="008A2AD9"/>
    <w:rsid w:val="008E3AD0"/>
    <w:rsid w:val="009762A2"/>
    <w:rsid w:val="009C089D"/>
    <w:rsid w:val="009C1609"/>
    <w:rsid w:val="00BB746E"/>
    <w:rsid w:val="00C43D32"/>
    <w:rsid w:val="00CB26C4"/>
    <w:rsid w:val="00CC38E4"/>
    <w:rsid w:val="00CF7F55"/>
    <w:rsid w:val="00D025A6"/>
    <w:rsid w:val="00D4619F"/>
    <w:rsid w:val="00D61609"/>
    <w:rsid w:val="00D97142"/>
    <w:rsid w:val="00E7328E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13</cp:revision>
  <dcterms:created xsi:type="dcterms:W3CDTF">2021-05-16T18:00:00Z</dcterms:created>
  <dcterms:modified xsi:type="dcterms:W3CDTF">2021-09-07T19:30:00Z</dcterms:modified>
</cp:coreProperties>
</file>